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004C" w14:textId="77777777" w:rsidR="007A0CDB" w:rsidRPr="00D03145" w:rsidRDefault="007A0CDB" w:rsidP="009B6BFD">
      <w:pPr>
        <w:pStyle w:val="Title"/>
        <w:jc w:val="center"/>
        <w:rPr>
          <w:rFonts w:asciiTheme="minorHAnsi" w:eastAsia="MS Mincho" w:hAnsiTheme="minorHAnsi" w:cstheme="minorHAnsi"/>
          <w:b/>
          <w:bCs/>
          <w:sz w:val="40"/>
          <w:szCs w:val="40"/>
          <w:lang w:eastAsia="ja-JP"/>
        </w:rPr>
      </w:pPr>
      <w:r w:rsidRPr="00D03145">
        <w:rPr>
          <w:rFonts w:asciiTheme="minorHAnsi" w:eastAsia="MS Mincho" w:hAnsiTheme="minorHAnsi" w:cstheme="minorHAnsi"/>
          <w:b/>
          <w:bCs/>
          <w:sz w:val="40"/>
          <w:szCs w:val="40"/>
          <w:lang w:eastAsia="ja-JP"/>
        </w:rPr>
        <w:t>Membership Certification Form</w:t>
      </w:r>
    </w:p>
    <w:p w14:paraId="53101B94" w14:textId="77777777" w:rsidR="007A0CDB" w:rsidRPr="004253D3" w:rsidRDefault="007A0CDB" w:rsidP="007A0CDB">
      <w:pPr>
        <w:autoSpaceDE w:val="0"/>
        <w:autoSpaceDN w:val="0"/>
        <w:adjustRightInd w:val="0"/>
        <w:spacing w:line="240" w:lineRule="auto"/>
        <w:jc w:val="center"/>
        <w:rPr>
          <w:rFonts w:eastAsia="MS Mincho" w:cstheme="minorHAnsi"/>
          <w:color w:val="000000"/>
          <w:sz w:val="28"/>
          <w:szCs w:val="28"/>
          <w:lang w:eastAsia="ja-JP"/>
        </w:rPr>
      </w:pPr>
    </w:p>
    <w:p w14:paraId="2BFEF0E8" w14:textId="77777777" w:rsidR="007A0CDB" w:rsidRPr="004253D3" w:rsidRDefault="007A0CDB" w:rsidP="00425DCD">
      <w:pPr>
        <w:pStyle w:val="Heading1"/>
        <w:rPr>
          <w:rFonts w:asciiTheme="minorHAnsi" w:eastAsia="MS Mincho" w:hAnsiTheme="minorHAnsi" w:cstheme="minorHAnsi"/>
          <w:lang w:eastAsia="ja-JP"/>
        </w:rPr>
      </w:pPr>
      <w:r w:rsidRPr="004253D3">
        <w:rPr>
          <w:rFonts w:asciiTheme="minorHAnsi" w:eastAsia="MS Mincho" w:hAnsiTheme="minorHAnsi" w:cstheme="minorHAnsi"/>
          <w:lang w:eastAsia="ja-JP"/>
        </w:rPr>
        <w:t xml:space="preserve">OPEN RECORDS POLICY </w:t>
      </w:r>
    </w:p>
    <w:p w14:paraId="6E6CBC96" w14:textId="77777777" w:rsidR="007A0CDB" w:rsidRPr="004253D3" w:rsidRDefault="007A0CDB" w:rsidP="007A0CDB">
      <w:pPr>
        <w:spacing w:line="240" w:lineRule="auto"/>
        <w:jc w:val="both"/>
        <w:rPr>
          <w:rFonts w:eastAsia="MS Mincho" w:cstheme="minorHAnsi"/>
          <w:sz w:val="26"/>
          <w:szCs w:val="26"/>
          <w:lang w:eastAsia="ja-JP"/>
        </w:rPr>
      </w:pPr>
      <w:r w:rsidRPr="004253D3">
        <w:rPr>
          <w:rFonts w:eastAsia="MS Mincho" w:cstheme="minorHAnsi"/>
          <w:sz w:val="26"/>
          <w:szCs w:val="26"/>
          <w:lang w:eastAsia="ja-JP"/>
        </w:rPr>
        <w:t>In compliance with the State of Florida’s public records law, specifically Section 119.01(3) of the Florida Statutes, regarding payment of dues or membership contributions</w:t>
      </w:r>
      <w:bookmarkStart w:id="0" w:name="_Hlk218586244"/>
      <w:r w:rsidRPr="004253D3">
        <w:rPr>
          <w:rFonts w:eastAsia="MS Mincho" w:cstheme="minorHAnsi"/>
          <w:sz w:val="26"/>
          <w:szCs w:val="26"/>
          <w:lang w:eastAsia="ja-JP"/>
        </w:rPr>
        <w:t xml:space="preserve">, the Organization named below certifies </w:t>
      </w:r>
      <w:bookmarkEnd w:id="0"/>
      <w:r w:rsidRPr="004253D3">
        <w:rPr>
          <w:rFonts w:eastAsia="MS Mincho" w:cstheme="minorHAnsi"/>
          <w:sz w:val="26"/>
          <w:szCs w:val="26"/>
          <w:lang w:eastAsia="ja-JP"/>
        </w:rPr>
        <w:t xml:space="preserve">that all records of the College regarding this membership are open for personal inspection. </w:t>
      </w:r>
    </w:p>
    <w:p w14:paraId="5C8BAB32" w14:textId="77777777" w:rsidR="007A0CDB" w:rsidRPr="004253D3" w:rsidRDefault="007A0CDB" w:rsidP="007A0CDB">
      <w:pPr>
        <w:spacing w:line="240" w:lineRule="auto"/>
        <w:jc w:val="both"/>
        <w:rPr>
          <w:rFonts w:eastAsia="MS Mincho" w:cstheme="minorHAnsi"/>
          <w:sz w:val="26"/>
          <w:szCs w:val="26"/>
          <w:lang w:eastAsia="ja-JP"/>
        </w:rPr>
      </w:pPr>
    </w:p>
    <w:p w14:paraId="75337BCC" w14:textId="77777777" w:rsidR="007A0CDB" w:rsidRPr="004253D3" w:rsidRDefault="007A0CDB" w:rsidP="00425DCD">
      <w:pPr>
        <w:pStyle w:val="Heading1"/>
        <w:rPr>
          <w:rFonts w:asciiTheme="minorHAnsi" w:eastAsia="MS Mincho" w:hAnsiTheme="minorHAnsi" w:cstheme="minorHAnsi"/>
          <w:lang w:eastAsia="ja-JP"/>
        </w:rPr>
      </w:pPr>
      <w:r w:rsidRPr="004253D3">
        <w:rPr>
          <w:rFonts w:asciiTheme="minorHAnsi" w:eastAsia="MS Mincho" w:hAnsiTheme="minorHAnsi" w:cstheme="minorHAnsi"/>
          <w:lang w:eastAsia="ja-JP"/>
        </w:rPr>
        <w:t>DIVERSITY, EQUITY AND INCLUSION POLICY</w:t>
      </w:r>
    </w:p>
    <w:p w14:paraId="53212AC2" w14:textId="77777777" w:rsidR="007A0CDB" w:rsidRPr="004253D3" w:rsidRDefault="007A0CDB" w:rsidP="007A0CDB">
      <w:pPr>
        <w:spacing w:line="240" w:lineRule="auto"/>
        <w:jc w:val="both"/>
        <w:rPr>
          <w:rFonts w:eastAsia="MS Mincho" w:cstheme="minorHAnsi"/>
          <w:sz w:val="26"/>
          <w:szCs w:val="26"/>
          <w:lang w:eastAsia="ja-JP"/>
        </w:rPr>
      </w:pPr>
      <w:r w:rsidRPr="004253D3">
        <w:rPr>
          <w:rFonts w:eastAsia="MS Mincho" w:cstheme="minorHAnsi"/>
          <w:sz w:val="26"/>
          <w:szCs w:val="26"/>
          <w:lang w:eastAsia="ja-JP"/>
        </w:rPr>
        <w:t>In compliance with Sections 1000.05 and 1004.06, Florida Statutes, and State Board of Education adopted Rule 6A-14.0718, Florida Administrative Code, the Organization named below certifies that their organization:</w:t>
      </w:r>
    </w:p>
    <w:p w14:paraId="3A7232D0" w14:textId="77777777" w:rsidR="007A0CDB" w:rsidRPr="004253D3" w:rsidRDefault="007A0CDB" w:rsidP="007A0CDB">
      <w:pPr>
        <w:spacing w:line="240" w:lineRule="auto"/>
        <w:jc w:val="both"/>
        <w:rPr>
          <w:rFonts w:eastAsia="MS Mincho" w:cstheme="minorHAnsi"/>
          <w:sz w:val="26"/>
          <w:szCs w:val="26"/>
          <w:lang w:eastAsia="ja-JP"/>
        </w:rPr>
      </w:pPr>
    </w:p>
    <w:p w14:paraId="4A142356" w14:textId="77777777" w:rsidR="007A0CDB" w:rsidRPr="004253D3" w:rsidRDefault="007A0CDB" w:rsidP="007A0CD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eastAsia="MS Mincho" w:cstheme="minorHAnsi"/>
          <w:sz w:val="26"/>
          <w:szCs w:val="26"/>
          <w:lang w:eastAsia="ja-JP"/>
        </w:rPr>
      </w:pPr>
      <w:r w:rsidRPr="004253D3">
        <w:rPr>
          <w:rFonts w:eastAsia="MS Mincho" w:cstheme="minorHAnsi"/>
          <w:sz w:val="26"/>
          <w:szCs w:val="26"/>
          <w:lang w:eastAsia="ja-JP"/>
        </w:rPr>
        <w:t xml:space="preserve">Does not discriminate </w:t>
      </w:r>
      <w:proofErr w:type="gramStart"/>
      <w:r w:rsidRPr="004253D3">
        <w:rPr>
          <w:rFonts w:eastAsia="MS Mincho" w:cstheme="minorHAnsi"/>
          <w:sz w:val="26"/>
          <w:szCs w:val="26"/>
          <w:lang w:eastAsia="ja-JP"/>
        </w:rPr>
        <w:t>on the basis of</w:t>
      </w:r>
      <w:proofErr w:type="gramEnd"/>
      <w:r w:rsidRPr="004253D3">
        <w:rPr>
          <w:rFonts w:eastAsia="MS Mincho" w:cstheme="minorHAnsi"/>
          <w:sz w:val="26"/>
          <w:szCs w:val="26"/>
          <w:lang w:eastAsia="ja-JP"/>
        </w:rPr>
        <w:t xml:space="preserve"> race, color, national origin, sex, disability, religion, or marital status; and</w:t>
      </w:r>
    </w:p>
    <w:p w14:paraId="019C88EA" w14:textId="77777777" w:rsidR="007A0CDB" w:rsidRPr="004253D3" w:rsidRDefault="007A0CDB" w:rsidP="007A0CD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eastAsia="MS Mincho" w:cstheme="minorHAnsi"/>
          <w:sz w:val="26"/>
          <w:szCs w:val="26"/>
          <w:lang w:eastAsia="ja-JP"/>
        </w:rPr>
      </w:pPr>
      <w:r w:rsidRPr="004253D3">
        <w:rPr>
          <w:rFonts w:eastAsia="MS Mincho" w:cstheme="minorHAnsi"/>
          <w:sz w:val="26"/>
          <w:szCs w:val="26"/>
          <w:lang w:eastAsia="ja-JP"/>
        </w:rPr>
        <w:t xml:space="preserve">Does not advocate for or promote Diversity, Equity, and Inclusion (“DEI”) or DEI policies that classifies individuals </w:t>
      </w:r>
      <w:proofErr w:type="gramStart"/>
      <w:r w:rsidRPr="004253D3">
        <w:rPr>
          <w:rFonts w:eastAsia="MS Mincho" w:cstheme="minorHAnsi"/>
          <w:sz w:val="26"/>
          <w:szCs w:val="26"/>
          <w:lang w:eastAsia="ja-JP"/>
        </w:rPr>
        <w:t>on the basis of</w:t>
      </w:r>
      <w:proofErr w:type="gramEnd"/>
      <w:r w:rsidRPr="004253D3">
        <w:rPr>
          <w:rFonts w:eastAsia="MS Mincho" w:cstheme="minorHAnsi"/>
          <w:sz w:val="26"/>
          <w:szCs w:val="26"/>
          <w:lang w:eastAsia="ja-JP"/>
        </w:rPr>
        <w:t xml:space="preserve"> race, color, sex, national origin, gender identity, or sexual orientation and promotes differential or preferential treatment of individuals </w:t>
      </w:r>
      <w:proofErr w:type="gramStart"/>
      <w:r w:rsidRPr="004253D3">
        <w:rPr>
          <w:rFonts w:eastAsia="MS Mincho" w:cstheme="minorHAnsi"/>
          <w:sz w:val="26"/>
          <w:szCs w:val="26"/>
          <w:lang w:eastAsia="ja-JP"/>
        </w:rPr>
        <w:t>on the basis of</w:t>
      </w:r>
      <w:proofErr w:type="gramEnd"/>
      <w:r w:rsidRPr="004253D3">
        <w:rPr>
          <w:rFonts w:eastAsia="MS Mincho" w:cstheme="minorHAnsi"/>
          <w:sz w:val="26"/>
          <w:szCs w:val="26"/>
          <w:lang w:eastAsia="ja-JP"/>
        </w:rPr>
        <w:t xml:space="preserve"> such classification; and</w:t>
      </w:r>
    </w:p>
    <w:p w14:paraId="6D3D3759" w14:textId="77777777" w:rsidR="007A0CDB" w:rsidRDefault="007A0CDB" w:rsidP="007A0CD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eastAsia="MS Mincho" w:cstheme="minorHAnsi"/>
          <w:sz w:val="26"/>
          <w:szCs w:val="26"/>
          <w:lang w:eastAsia="ja-JP"/>
        </w:rPr>
      </w:pPr>
      <w:r w:rsidRPr="004253D3">
        <w:rPr>
          <w:rFonts w:eastAsia="MS Mincho" w:cstheme="minorHAnsi"/>
          <w:sz w:val="26"/>
          <w:szCs w:val="26"/>
          <w:lang w:eastAsia="ja-JP"/>
        </w:rPr>
        <w:t>Does not promote or engage in political or social activism as defined by this rule.</w:t>
      </w:r>
    </w:p>
    <w:p w14:paraId="144A6DCA" w14:textId="77777777" w:rsidR="0032198B" w:rsidRPr="004253D3" w:rsidRDefault="0032198B" w:rsidP="0032198B">
      <w:pPr>
        <w:spacing w:after="200" w:line="240" w:lineRule="auto"/>
        <w:ind w:left="720"/>
        <w:contextualSpacing/>
        <w:jc w:val="both"/>
        <w:rPr>
          <w:rFonts w:eastAsia="MS Mincho" w:cstheme="minorHAnsi"/>
          <w:sz w:val="26"/>
          <w:szCs w:val="26"/>
          <w:lang w:eastAsia="ja-JP"/>
        </w:rPr>
      </w:pPr>
    </w:p>
    <w:p w14:paraId="60812FF7" w14:textId="77777777" w:rsidR="007A0CDB" w:rsidRPr="004253D3" w:rsidRDefault="007A0CDB" w:rsidP="007A0CDB">
      <w:pPr>
        <w:spacing w:line="240" w:lineRule="auto"/>
        <w:jc w:val="both"/>
        <w:rPr>
          <w:rFonts w:eastAsia="MS Mincho" w:cstheme="minorHAnsi"/>
          <w:sz w:val="26"/>
          <w:szCs w:val="26"/>
          <w:lang w:eastAsia="ja-JP"/>
        </w:rPr>
      </w:pPr>
      <w:r w:rsidRPr="004253D3">
        <w:rPr>
          <w:rFonts w:eastAsia="MS Mincho" w:cstheme="minorHAnsi"/>
          <w:sz w:val="26"/>
          <w:szCs w:val="26"/>
          <w:lang w:eastAsia="ja-JP"/>
        </w:rPr>
        <w:t xml:space="preserve">By signing this Certification, the Organization acknowledges and agrees that it has a continuing obligation to remain in full compliance with all statements and representations made herein. </w:t>
      </w:r>
    </w:p>
    <w:p w14:paraId="571A0BFE" w14:textId="7CD84774" w:rsidR="007A0CDB" w:rsidRPr="004253D3" w:rsidRDefault="00425DCD" w:rsidP="009B6BFD">
      <w:pPr>
        <w:pStyle w:val="Heading1"/>
        <w:spacing w:line="360" w:lineRule="auto"/>
        <w:rPr>
          <w:rFonts w:asciiTheme="minorHAnsi" w:eastAsia="MS Mincho" w:hAnsiTheme="minorHAnsi" w:cstheme="minorHAnsi"/>
          <w:lang w:eastAsia="ja-JP"/>
        </w:rPr>
      </w:pPr>
      <w:r w:rsidRPr="004253D3">
        <w:rPr>
          <w:rFonts w:asciiTheme="minorHAnsi" w:eastAsia="MS Mincho" w:hAnsiTheme="minorHAnsi" w:cstheme="minorHAnsi"/>
          <w:lang w:eastAsia="ja-JP"/>
        </w:rPr>
        <w:t>Signed and Certified: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200"/>
      </w:tblGrid>
      <w:tr w:rsidR="00425DCD" w:rsidRPr="004253D3" w14:paraId="742EA9DE" w14:textId="77777777" w:rsidTr="00D03145">
        <w:trPr>
          <w:trHeight w:val="720"/>
        </w:trPr>
        <w:tc>
          <w:tcPr>
            <w:tcW w:w="3325" w:type="dxa"/>
          </w:tcPr>
          <w:p w14:paraId="3B0E04C5" w14:textId="21B41368" w:rsidR="00425DCD" w:rsidRPr="004253D3" w:rsidRDefault="004253D3" w:rsidP="007A0CDB">
            <w:pPr>
              <w:rPr>
                <w:rFonts w:eastAsia="MS Mincho" w:cstheme="minorHAnsi"/>
                <w:sz w:val="26"/>
                <w:szCs w:val="26"/>
                <w:lang w:eastAsia="ja-JP"/>
              </w:rPr>
            </w:pPr>
            <w:r>
              <w:rPr>
                <w:rFonts w:eastAsia="MS Mincho" w:cstheme="minorHAnsi"/>
                <w:sz w:val="26"/>
                <w:szCs w:val="26"/>
                <w:lang w:eastAsia="ja-JP"/>
              </w:rPr>
              <w:t>Date</w:t>
            </w:r>
          </w:p>
        </w:tc>
        <w:tc>
          <w:tcPr>
            <w:tcW w:w="7200" w:type="dxa"/>
          </w:tcPr>
          <w:p w14:paraId="23D9C386" w14:textId="77777777" w:rsidR="00425DCD" w:rsidRPr="004253D3" w:rsidRDefault="00425DCD" w:rsidP="007A0CDB">
            <w:pPr>
              <w:rPr>
                <w:rFonts w:eastAsia="MS Mincho" w:cstheme="minorHAnsi"/>
                <w:sz w:val="26"/>
                <w:szCs w:val="26"/>
                <w:u w:val="single"/>
                <w:lang w:eastAsia="ja-JP"/>
              </w:rPr>
            </w:pPr>
          </w:p>
        </w:tc>
      </w:tr>
      <w:tr w:rsidR="00425DCD" w:rsidRPr="004253D3" w14:paraId="6D09443F" w14:textId="77777777" w:rsidTr="00D03145">
        <w:trPr>
          <w:trHeight w:val="720"/>
        </w:trPr>
        <w:tc>
          <w:tcPr>
            <w:tcW w:w="3325" w:type="dxa"/>
          </w:tcPr>
          <w:p w14:paraId="3D37A0B6" w14:textId="19DC2C68" w:rsidR="00425DCD" w:rsidRPr="004253D3" w:rsidRDefault="004253D3" w:rsidP="007A0CDB">
            <w:pPr>
              <w:rPr>
                <w:rFonts w:eastAsia="MS Mincho" w:cstheme="minorHAnsi"/>
                <w:sz w:val="26"/>
                <w:szCs w:val="26"/>
                <w:lang w:eastAsia="ja-JP"/>
              </w:rPr>
            </w:pPr>
            <w:r w:rsidRPr="004253D3">
              <w:rPr>
                <w:rFonts w:eastAsia="MS Mincho" w:cstheme="minorHAnsi"/>
                <w:sz w:val="26"/>
                <w:szCs w:val="26"/>
                <w:lang w:eastAsia="ja-JP"/>
              </w:rPr>
              <w:t>Name of Organization</w:t>
            </w:r>
          </w:p>
        </w:tc>
        <w:tc>
          <w:tcPr>
            <w:tcW w:w="7200" w:type="dxa"/>
          </w:tcPr>
          <w:p w14:paraId="1A1D31B9" w14:textId="77777777" w:rsidR="00425DCD" w:rsidRPr="004253D3" w:rsidRDefault="00425DCD" w:rsidP="007A0CDB">
            <w:pPr>
              <w:rPr>
                <w:rFonts w:eastAsia="MS Mincho" w:cstheme="minorHAnsi"/>
                <w:sz w:val="26"/>
                <w:szCs w:val="26"/>
                <w:u w:val="single"/>
                <w:lang w:eastAsia="ja-JP"/>
              </w:rPr>
            </w:pPr>
          </w:p>
        </w:tc>
      </w:tr>
      <w:tr w:rsidR="004253D3" w:rsidRPr="004253D3" w14:paraId="1B3CB1DB" w14:textId="77777777" w:rsidTr="00D03145">
        <w:trPr>
          <w:trHeight w:val="720"/>
        </w:trPr>
        <w:tc>
          <w:tcPr>
            <w:tcW w:w="3325" w:type="dxa"/>
          </w:tcPr>
          <w:p w14:paraId="4A41C834" w14:textId="72A8422C" w:rsidR="004253D3" w:rsidRPr="004253D3" w:rsidRDefault="004253D3" w:rsidP="007A0CDB">
            <w:pPr>
              <w:rPr>
                <w:rFonts w:eastAsia="MS Mincho" w:cstheme="minorHAnsi"/>
                <w:sz w:val="26"/>
                <w:szCs w:val="26"/>
                <w:lang w:eastAsia="ja-JP"/>
              </w:rPr>
            </w:pPr>
            <w:r>
              <w:rPr>
                <w:rFonts w:eastAsia="MS Mincho" w:cstheme="minorHAnsi"/>
                <w:sz w:val="26"/>
                <w:szCs w:val="26"/>
                <w:lang w:eastAsia="ja-JP"/>
              </w:rPr>
              <w:t xml:space="preserve">Printed </w:t>
            </w:r>
            <w:r w:rsidR="0032198B">
              <w:rPr>
                <w:rFonts w:eastAsia="MS Mincho" w:cstheme="minorHAnsi"/>
                <w:sz w:val="26"/>
                <w:szCs w:val="26"/>
                <w:lang w:eastAsia="ja-JP"/>
              </w:rPr>
              <w:t>N</w:t>
            </w:r>
            <w:r>
              <w:rPr>
                <w:rFonts w:eastAsia="MS Mincho" w:cstheme="minorHAnsi"/>
                <w:sz w:val="26"/>
                <w:szCs w:val="26"/>
                <w:lang w:eastAsia="ja-JP"/>
              </w:rPr>
              <w:t>ame and Title</w:t>
            </w:r>
          </w:p>
        </w:tc>
        <w:tc>
          <w:tcPr>
            <w:tcW w:w="7200" w:type="dxa"/>
          </w:tcPr>
          <w:p w14:paraId="58AA6049" w14:textId="77777777" w:rsidR="004253D3" w:rsidRPr="004253D3" w:rsidRDefault="004253D3" w:rsidP="007A0CDB">
            <w:pPr>
              <w:rPr>
                <w:rFonts w:eastAsia="MS Mincho" w:cstheme="minorHAnsi"/>
                <w:sz w:val="26"/>
                <w:szCs w:val="26"/>
                <w:u w:val="single"/>
                <w:lang w:eastAsia="ja-JP"/>
              </w:rPr>
            </w:pPr>
          </w:p>
        </w:tc>
      </w:tr>
      <w:tr w:rsidR="004253D3" w:rsidRPr="004253D3" w14:paraId="2C3B890D" w14:textId="77777777" w:rsidTr="00D03145">
        <w:trPr>
          <w:trHeight w:val="720"/>
        </w:trPr>
        <w:tc>
          <w:tcPr>
            <w:tcW w:w="3325" w:type="dxa"/>
          </w:tcPr>
          <w:p w14:paraId="0AC66119" w14:textId="28D4372B" w:rsidR="004253D3" w:rsidRDefault="004253D3" w:rsidP="007A0CDB">
            <w:pPr>
              <w:rPr>
                <w:rFonts w:eastAsia="MS Mincho" w:cstheme="minorHAnsi"/>
                <w:sz w:val="26"/>
                <w:szCs w:val="26"/>
                <w:lang w:eastAsia="ja-JP"/>
              </w:rPr>
            </w:pPr>
            <w:r>
              <w:rPr>
                <w:rFonts w:eastAsia="MS Mincho" w:cstheme="minorHAnsi"/>
                <w:sz w:val="26"/>
                <w:szCs w:val="26"/>
                <w:lang w:eastAsia="ja-JP"/>
              </w:rPr>
              <w:t>Signature</w:t>
            </w:r>
          </w:p>
        </w:tc>
        <w:tc>
          <w:tcPr>
            <w:tcW w:w="7200" w:type="dxa"/>
          </w:tcPr>
          <w:p w14:paraId="7787B519" w14:textId="77777777" w:rsidR="004253D3" w:rsidRPr="004253D3" w:rsidRDefault="004253D3" w:rsidP="007A0CDB">
            <w:pPr>
              <w:rPr>
                <w:rFonts w:eastAsia="MS Mincho" w:cstheme="minorHAnsi"/>
                <w:sz w:val="26"/>
                <w:szCs w:val="26"/>
                <w:u w:val="single"/>
                <w:lang w:eastAsia="ja-JP"/>
              </w:rPr>
            </w:pPr>
          </w:p>
        </w:tc>
      </w:tr>
    </w:tbl>
    <w:p w14:paraId="089C7A78" w14:textId="77777777" w:rsidR="007A0CDB" w:rsidRPr="004253D3" w:rsidRDefault="007A0CDB" w:rsidP="007A0CDB">
      <w:pPr>
        <w:spacing w:line="240" w:lineRule="auto"/>
        <w:rPr>
          <w:rFonts w:eastAsia="MS Mincho" w:cstheme="minorHAnsi"/>
          <w:sz w:val="26"/>
          <w:szCs w:val="26"/>
          <w:lang w:eastAsia="ja-JP"/>
        </w:rPr>
      </w:pPr>
    </w:p>
    <w:p w14:paraId="5CC58DB7" w14:textId="6A30D0F5" w:rsidR="004253D3" w:rsidRPr="0032198B" w:rsidRDefault="007A0CDB" w:rsidP="0032198B">
      <w:pPr>
        <w:pStyle w:val="ListParagraph"/>
        <w:numPr>
          <w:ilvl w:val="0"/>
          <w:numId w:val="12"/>
        </w:numPr>
        <w:rPr>
          <w:rFonts w:cstheme="minorHAnsi"/>
          <w:sz w:val="26"/>
          <w:szCs w:val="26"/>
        </w:rPr>
      </w:pPr>
      <w:r w:rsidRPr="004253D3">
        <w:rPr>
          <w:rFonts w:cstheme="minorHAnsi"/>
          <w:sz w:val="26"/>
          <w:szCs w:val="26"/>
          <w:lang w:eastAsia="ja-JP"/>
        </w:rPr>
        <w:t xml:space="preserve">All completed and signed forms must be emailed to </w:t>
      </w:r>
      <w:r w:rsidR="004253D3" w:rsidRPr="004253D3">
        <w:rPr>
          <w:rFonts w:cstheme="minorHAnsi"/>
          <w:b/>
          <w:bCs/>
          <w:sz w:val="26"/>
          <w:szCs w:val="26"/>
          <w:lang w:eastAsia="ja-JP"/>
        </w:rPr>
        <w:t>P</w:t>
      </w:r>
      <w:r w:rsidRPr="004253D3">
        <w:rPr>
          <w:rFonts w:cstheme="minorHAnsi"/>
          <w:b/>
          <w:bCs/>
          <w:sz w:val="26"/>
          <w:szCs w:val="26"/>
          <w:lang w:eastAsia="ja-JP"/>
        </w:rPr>
        <w:t>urchasing</w:t>
      </w:r>
      <w:r w:rsidR="004253D3" w:rsidRPr="004253D3">
        <w:rPr>
          <w:rFonts w:cstheme="minorHAnsi"/>
          <w:b/>
          <w:bCs/>
          <w:sz w:val="26"/>
          <w:szCs w:val="26"/>
          <w:lang w:eastAsia="ja-JP"/>
        </w:rPr>
        <w:t>D</w:t>
      </w:r>
      <w:r w:rsidRPr="004253D3">
        <w:rPr>
          <w:rFonts w:cstheme="minorHAnsi"/>
          <w:b/>
          <w:bCs/>
          <w:sz w:val="26"/>
          <w:szCs w:val="26"/>
          <w:lang w:eastAsia="ja-JP"/>
        </w:rPr>
        <w:t>epartment@sjrstate.edu.</w:t>
      </w:r>
    </w:p>
    <w:sectPr w:rsidR="004253D3" w:rsidRPr="0032198B" w:rsidSect="004253D3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00DB" w14:textId="77777777" w:rsidR="00DD1E07" w:rsidRPr="0090199F" w:rsidRDefault="00DD1E07" w:rsidP="00B13091">
      <w:pPr>
        <w:spacing w:line="240" w:lineRule="auto"/>
        <w:rPr>
          <w:sz w:val="21"/>
          <w:szCs w:val="21"/>
        </w:rPr>
      </w:pPr>
      <w:r w:rsidRPr="0090199F">
        <w:rPr>
          <w:sz w:val="21"/>
          <w:szCs w:val="21"/>
        </w:rPr>
        <w:separator/>
      </w:r>
    </w:p>
  </w:endnote>
  <w:endnote w:type="continuationSeparator" w:id="0">
    <w:p w14:paraId="04A07B06" w14:textId="77777777" w:rsidR="00DD1E07" w:rsidRPr="0090199F" w:rsidRDefault="00DD1E07" w:rsidP="00B13091">
      <w:pPr>
        <w:spacing w:line="240" w:lineRule="auto"/>
        <w:rPr>
          <w:sz w:val="21"/>
          <w:szCs w:val="21"/>
        </w:rPr>
      </w:pPr>
      <w:r w:rsidRPr="0090199F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463E9" w14:textId="77777777" w:rsidR="00DD1E07" w:rsidRPr="0090199F" w:rsidRDefault="00DD1E07" w:rsidP="00B13091">
      <w:pPr>
        <w:spacing w:line="240" w:lineRule="auto"/>
        <w:rPr>
          <w:sz w:val="21"/>
          <w:szCs w:val="21"/>
        </w:rPr>
      </w:pPr>
      <w:r w:rsidRPr="0090199F">
        <w:rPr>
          <w:sz w:val="21"/>
          <w:szCs w:val="21"/>
        </w:rPr>
        <w:separator/>
      </w:r>
    </w:p>
  </w:footnote>
  <w:footnote w:type="continuationSeparator" w:id="0">
    <w:p w14:paraId="1C7E559C" w14:textId="77777777" w:rsidR="00DD1E07" w:rsidRPr="0090199F" w:rsidRDefault="00DD1E07" w:rsidP="00B13091">
      <w:pPr>
        <w:spacing w:line="240" w:lineRule="auto"/>
        <w:rPr>
          <w:sz w:val="21"/>
          <w:szCs w:val="21"/>
        </w:rPr>
      </w:pPr>
      <w:r w:rsidRPr="0090199F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0387" w14:textId="77777777" w:rsidR="00067B90" w:rsidRPr="0090199F" w:rsidRDefault="00067B90">
    <w:pPr>
      <w:pStyle w:val="Header"/>
      <w:jc w:val="right"/>
      <w:rPr>
        <w:sz w:val="27"/>
        <w:szCs w:val="27"/>
      </w:rPr>
    </w:pPr>
  </w:p>
  <w:p w14:paraId="7CB407FD" w14:textId="77777777" w:rsidR="00067B90" w:rsidRPr="0090199F" w:rsidRDefault="00067B90">
    <w:pPr>
      <w:pStyle w:val="Header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6D6C" w14:textId="33FEB5C0" w:rsidR="004253D3" w:rsidRDefault="004253D3" w:rsidP="004253D3">
    <w:pPr>
      <w:pStyle w:val="Header"/>
      <w:jc w:val="center"/>
    </w:pPr>
    <w:r>
      <w:rPr>
        <w:noProof/>
      </w:rPr>
      <w:drawing>
        <wp:inline distT="0" distB="0" distL="0" distR="0" wp14:anchorId="4D8F641C" wp14:editId="50E5831A">
          <wp:extent cx="4361688" cy="1033272"/>
          <wp:effectExtent l="0" t="0" r="0" b="0"/>
          <wp:docPr id="909175172" name="Picture 2" descr="St. Johns River State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175172" name="Picture 2" descr="St. Johns River State Colleg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1688" cy="1033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466"/>
    <w:multiLevelType w:val="hybridMultilevel"/>
    <w:tmpl w:val="DF8A358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363C1D"/>
    <w:multiLevelType w:val="hybridMultilevel"/>
    <w:tmpl w:val="C90A2A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A473D"/>
    <w:multiLevelType w:val="hybridMultilevel"/>
    <w:tmpl w:val="817E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00FB5"/>
    <w:multiLevelType w:val="hybridMultilevel"/>
    <w:tmpl w:val="71AEBEC0"/>
    <w:lvl w:ilvl="0" w:tplc="A05692DC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2E2D1EF0"/>
    <w:multiLevelType w:val="hybridMultilevel"/>
    <w:tmpl w:val="B168650E"/>
    <w:lvl w:ilvl="0" w:tplc="2D5438C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1313890"/>
    <w:multiLevelType w:val="hybridMultilevel"/>
    <w:tmpl w:val="3DA6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A4497"/>
    <w:multiLevelType w:val="hybridMultilevel"/>
    <w:tmpl w:val="FB441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F12E1"/>
    <w:multiLevelType w:val="hybridMultilevel"/>
    <w:tmpl w:val="EDD8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26DD4"/>
    <w:multiLevelType w:val="hybridMultilevel"/>
    <w:tmpl w:val="6FEA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544DE"/>
    <w:multiLevelType w:val="hybridMultilevel"/>
    <w:tmpl w:val="9C2E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E4B0B"/>
    <w:multiLevelType w:val="hybridMultilevel"/>
    <w:tmpl w:val="31C6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32836"/>
    <w:multiLevelType w:val="hybridMultilevel"/>
    <w:tmpl w:val="BA164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03316">
    <w:abstractNumId w:val="0"/>
  </w:num>
  <w:num w:numId="2" w16cid:durableId="1383866981">
    <w:abstractNumId w:val="4"/>
  </w:num>
  <w:num w:numId="3" w16cid:durableId="2024162376">
    <w:abstractNumId w:val="3"/>
  </w:num>
  <w:num w:numId="4" w16cid:durableId="830217660">
    <w:abstractNumId w:val="11"/>
  </w:num>
  <w:num w:numId="5" w16cid:durableId="585917488">
    <w:abstractNumId w:val="9"/>
  </w:num>
  <w:num w:numId="6" w16cid:durableId="489758025">
    <w:abstractNumId w:val="5"/>
  </w:num>
  <w:num w:numId="7" w16cid:durableId="878594263">
    <w:abstractNumId w:val="2"/>
  </w:num>
  <w:num w:numId="8" w16cid:durableId="512840197">
    <w:abstractNumId w:val="7"/>
  </w:num>
  <w:num w:numId="9" w16cid:durableId="318115015">
    <w:abstractNumId w:val="8"/>
  </w:num>
  <w:num w:numId="10" w16cid:durableId="1299802224">
    <w:abstractNumId w:val="10"/>
  </w:num>
  <w:num w:numId="11" w16cid:durableId="894662009">
    <w:abstractNumId w:val="6"/>
  </w:num>
  <w:num w:numId="12" w16cid:durableId="1913389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B5"/>
    <w:rsid w:val="00067B90"/>
    <w:rsid w:val="0007127C"/>
    <w:rsid w:val="000A19EE"/>
    <w:rsid w:val="000B2D21"/>
    <w:rsid w:val="000D3238"/>
    <w:rsid w:val="000F75C9"/>
    <w:rsid w:val="00124BFC"/>
    <w:rsid w:val="001274A7"/>
    <w:rsid w:val="00127C7F"/>
    <w:rsid w:val="00130315"/>
    <w:rsid w:val="00135CA0"/>
    <w:rsid w:val="00152B5F"/>
    <w:rsid w:val="00154E3C"/>
    <w:rsid w:val="00170BB6"/>
    <w:rsid w:val="00173E5B"/>
    <w:rsid w:val="00186F3F"/>
    <w:rsid w:val="001B479E"/>
    <w:rsid w:val="001C2984"/>
    <w:rsid w:val="001F3206"/>
    <w:rsid w:val="00227A8F"/>
    <w:rsid w:val="00270287"/>
    <w:rsid w:val="002852B1"/>
    <w:rsid w:val="00296CC8"/>
    <w:rsid w:val="002B0A79"/>
    <w:rsid w:val="002C0061"/>
    <w:rsid w:val="002C1543"/>
    <w:rsid w:val="002C416B"/>
    <w:rsid w:val="0032198B"/>
    <w:rsid w:val="00324E9C"/>
    <w:rsid w:val="0033189B"/>
    <w:rsid w:val="003837C8"/>
    <w:rsid w:val="00385DF0"/>
    <w:rsid w:val="003B6FF6"/>
    <w:rsid w:val="003C1FE6"/>
    <w:rsid w:val="003C7580"/>
    <w:rsid w:val="003F047A"/>
    <w:rsid w:val="003F5FC9"/>
    <w:rsid w:val="00401F5C"/>
    <w:rsid w:val="004238CC"/>
    <w:rsid w:val="004253D3"/>
    <w:rsid w:val="00425DCD"/>
    <w:rsid w:val="0043527D"/>
    <w:rsid w:val="00452162"/>
    <w:rsid w:val="00456926"/>
    <w:rsid w:val="004B271E"/>
    <w:rsid w:val="004D1E96"/>
    <w:rsid w:val="004D4D8E"/>
    <w:rsid w:val="005233CF"/>
    <w:rsid w:val="0056791A"/>
    <w:rsid w:val="005A0F8F"/>
    <w:rsid w:val="005B1DFE"/>
    <w:rsid w:val="005B71F9"/>
    <w:rsid w:val="005F193E"/>
    <w:rsid w:val="005F7DEE"/>
    <w:rsid w:val="00614282"/>
    <w:rsid w:val="006324BB"/>
    <w:rsid w:val="00655A50"/>
    <w:rsid w:val="006C02CD"/>
    <w:rsid w:val="006C7F80"/>
    <w:rsid w:val="006D2655"/>
    <w:rsid w:val="00741E6A"/>
    <w:rsid w:val="00743ABF"/>
    <w:rsid w:val="007A0CDB"/>
    <w:rsid w:val="007B09BD"/>
    <w:rsid w:val="00835D97"/>
    <w:rsid w:val="0084043D"/>
    <w:rsid w:val="008833EB"/>
    <w:rsid w:val="008835E9"/>
    <w:rsid w:val="00886C0C"/>
    <w:rsid w:val="00894C45"/>
    <w:rsid w:val="008D3F38"/>
    <w:rsid w:val="0090199F"/>
    <w:rsid w:val="0090350C"/>
    <w:rsid w:val="00906C53"/>
    <w:rsid w:val="00940095"/>
    <w:rsid w:val="009615BD"/>
    <w:rsid w:val="0096493B"/>
    <w:rsid w:val="00964BDF"/>
    <w:rsid w:val="009758E2"/>
    <w:rsid w:val="00975F84"/>
    <w:rsid w:val="009A46B9"/>
    <w:rsid w:val="009B6BFD"/>
    <w:rsid w:val="009C29D1"/>
    <w:rsid w:val="009C5668"/>
    <w:rsid w:val="009E2542"/>
    <w:rsid w:val="009F3E73"/>
    <w:rsid w:val="00A057F8"/>
    <w:rsid w:val="00AA0FB1"/>
    <w:rsid w:val="00AA78A2"/>
    <w:rsid w:val="00AB2634"/>
    <w:rsid w:val="00B13091"/>
    <w:rsid w:val="00B13C2C"/>
    <w:rsid w:val="00B85A49"/>
    <w:rsid w:val="00B95953"/>
    <w:rsid w:val="00BB3E24"/>
    <w:rsid w:val="00BB51B5"/>
    <w:rsid w:val="00BC11D6"/>
    <w:rsid w:val="00C032A1"/>
    <w:rsid w:val="00C15F33"/>
    <w:rsid w:val="00C42883"/>
    <w:rsid w:val="00C4697B"/>
    <w:rsid w:val="00C602ED"/>
    <w:rsid w:val="00C610C5"/>
    <w:rsid w:val="00C67F6E"/>
    <w:rsid w:val="00C8345A"/>
    <w:rsid w:val="00CA0571"/>
    <w:rsid w:val="00CF6955"/>
    <w:rsid w:val="00D0003D"/>
    <w:rsid w:val="00D00872"/>
    <w:rsid w:val="00D03145"/>
    <w:rsid w:val="00D03227"/>
    <w:rsid w:val="00D114F5"/>
    <w:rsid w:val="00D20EF3"/>
    <w:rsid w:val="00D219F4"/>
    <w:rsid w:val="00D548F1"/>
    <w:rsid w:val="00D61758"/>
    <w:rsid w:val="00DA34F6"/>
    <w:rsid w:val="00DD1E07"/>
    <w:rsid w:val="00E0461F"/>
    <w:rsid w:val="00E100CA"/>
    <w:rsid w:val="00E105C1"/>
    <w:rsid w:val="00E16436"/>
    <w:rsid w:val="00E24F35"/>
    <w:rsid w:val="00E54FAA"/>
    <w:rsid w:val="00E5761E"/>
    <w:rsid w:val="00E63483"/>
    <w:rsid w:val="00E64851"/>
    <w:rsid w:val="00E70216"/>
    <w:rsid w:val="00E923F0"/>
    <w:rsid w:val="00E969D2"/>
    <w:rsid w:val="00EA4B26"/>
    <w:rsid w:val="00EC06E1"/>
    <w:rsid w:val="00F6048F"/>
    <w:rsid w:val="00FC297C"/>
    <w:rsid w:val="00FC34CF"/>
    <w:rsid w:val="00FC422E"/>
    <w:rsid w:val="00FF41D6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7805A"/>
  <w15:docId w15:val="{3F5181B3-DF42-402D-8DE7-A14A954B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3D3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3D3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1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4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0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91"/>
  </w:style>
  <w:style w:type="paragraph" w:styleId="Footer">
    <w:name w:val="footer"/>
    <w:basedOn w:val="Normal"/>
    <w:link w:val="FooterChar"/>
    <w:uiPriority w:val="99"/>
    <w:unhideWhenUsed/>
    <w:rsid w:val="00B130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91"/>
  </w:style>
  <w:style w:type="character" w:styleId="PlaceholderText">
    <w:name w:val="Placeholder Text"/>
    <w:basedOn w:val="DefaultParagraphFont"/>
    <w:uiPriority w:val="99"/>
    <w:semiHidden/>
    <w:rsid w:val="00425DCD"/>
    <w:rPr>
      <w:color w:val="666666"/>
    </w:rPr>
  </w:style>
  <w:style w:type="table" w:styleId="TableGrid">
    <w:name w:val="Table Grid"/>
    <w:basedOn w:val="TableNormal"/>
    <w:uiPriority w:val="59"/>
    <w:rsid w:val="00425D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53D3"/>
    <w:rPr>
      <w:rFonts w:ascii="Times New Roman" w:eastAsiaTheme="majorEastAsia" w:hAnsi="Times New Roman" w:cstheme="majorBidi"/>
      <w:b/>
      <w:color w:val="000000" w:themeColor="text1"/>
      <w:sz w:val="28"/>
      <w:szCs w:val="3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25DC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3D3"/>
    <w:rPr>
      <w:rFonts w:ascii="Times New Roman" w:eastAsiaTheme="majorEastAsia" w:hAnsi="Times New Roman" w:cstheme="majorBidi"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1414F-5BDF-4431-A99F-6D4C47C8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1278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pmassey</dc:creator>
  <cp:lastModifiedBy>Lane, Tammy</cp:lastModifiedBy>
  <cp:revision>5</cp:revision>
  <cp:lastPrinted>2025-05-01T14:02:00Z</cp:lastPrinted>
  <dcterms:created xsi:type="dcterms:W3CDTF">2026-03-24T18:36:00Z</dcterms:created>
  <dcterms:modified xsi:type="dcterms:W3CDTF">2026-03-24T20:29:00Z</dcterms:modified>
</cp:coreProperties>
</file>